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5270500" cy="3949700"/>
            <wp:effectExtent b="0" l="0" r="0" t="0"/>
            <wp:wrapTopAndBottom distB="0" dist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49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rimo" w:cs="Arimo" w:eastAsia="Arimo" w:hAnsi="Arimo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Chumpon Apisuk </w:t>
      </w: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vertAlign w:val="baseline"/>
              <w:rtl w:val="0"/>
            </w:rPr>
            <w:t xml:space="preserve">(จุมพล อภิสุข)</w:t>
          </w:r>
        </w:sdtContent>
      </w:sdt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Live Performance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Work Title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‘SILENCE’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, 2006 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Duration 30-40 minutes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Synopsis: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firstLine="720"/>
        <w:rPr>
          <w:rFonts w:ascii="Arimo" w:cs="Arimo" w:eastAsia="Arimo" w:hAnsi="Arimo"/>
          <w:sz w:val="20"/>
          <w:szCs w:val="20"/>
          <w:vertAlign w:val="baseline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vertAlign w:val="baseline"/>
              <w:rtl w:val="0"/>
            </w:rPr>
            <w:t xml:space="preserve">งานแสดงชุด “ความเงียบ” ได้รับความบันดาลใจจาก และความต้องการสะท้อนถึง การหายตัวไปของ ทนายความสิทธิมนุษยชน สมชาย นิลไพจิตร และให้เป็นการแสดงที่อุทิศให้กับ ผู้คน ผู้นำชุมชน อีกมากมาย ที่ถูกทำร้าย อุ้มฆ่า หรือละเมิด รวมทั้งผู้ที่ได้รับผลกระทบ ทั้งในประเทศไทย และที่อื่น ๆด้วย</w:t>
          </w:r>
        </w:sdtContent>
      </w:sdt>
    </w:p>
    <w:p w:rsidR="00000000" w:rsidDel="00000000" w:rsidP="00000000" w:rsidRDefault="00000000" w:rsidRPr="00000000" w14:paraId="0000000D">
      <w:pPr>
        <w:ind w:firstLine="720"/>
        <w:rPr>
          <w:rFonts w:ascii="Arimo" w:cs="Arimo" w:eastAsia="Arimo" w:hAnsi="Arimo"/>
          <w:sz w:val="20"/>
          <w:szCs w:val="20"/>
          <w:vertAlign w:val="baseline"/>
        </w:rPr>
      </w:pP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vertAlign w:val="baseline"/>
              <w:rtl w:val="0"/>
            </w:rPr>
            <w:t xml:space="preserve">งานแสดงสร้างขึ้นให้ เกิดภาวะของความ “เงียบ” เต็มไปด้วยความ สงบ นิ่ง ช้า เพื่อให้ผู้ชมใช้เวลาในการ คิด รำลึก ไปตามการเคลื่อนไหวของผู้แสดง ในเชิงจิตวิญญาณ และสงบสันติ ภายใต้ความรู้สึกตึงเครียด</w:t>
          </w:r>
        </w:sdtContent>
      </w:sdt>
    </w:p>
    <w:p w:rsidR="00000000" w:rsidDel="00000000" w:rsidP="00000000" w:rsidRDefault="00000000" w:rsidRPr="00000000" w14:paraId="0000000E">
      <w:pPr>
        <w:rPr>
          <w:rFonts w:ascii="Arimo" w:cs="Arimo" w:eastAsia="Arimo" w:hAnsi="Arimo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The work 'Silence' is inspired by and in responsed to the disappearance of a human rights lawyer ‘Somchai Nilapaijit’ and it is dedicated to those whose human rights have been violated, abused, killed and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affected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, in Thailand and elsewhere.</w:t>
      </w:r>
    </w:p>
    <w:p w:rsidR="00000000" w:rsidDel="00000000" w:rsidP="00000000" w:rsidRDefault="00000000" w:rsidRPr="00000000" w14:paraId="00000010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The performance needs an intense silence environment, which the audience will be brought by performer to following a spiritual slow pave action. Peaceful but intense.</w:t>
      </w:r>
      <w:r w:rsidDel="00000000" w:rsidR="00000000" w:rsidRPr="00000000">
        <w:rPr>
          <w:rFonts w:ascii="Tahoma" w:cs="Tahoma" w:eastAsia="Tahoma" w:hAnsi="Tahoma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4000500</wp:posOffset>
            </wp:positionV>
            <wp:extent cx="5270500" cy="3949700"/>
            <wp:effectExtent b="0" l="0" r="0" t="0"/>
            <wp:wrapTopAndBottom distB="0" dist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49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5270500" cy="3949700"/>
            <wp:effectExtent b="0" l="0" r="0" t="0"/>
            <wp:wrapTopAndBottom distB="0" dist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49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8" w:w="11906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8"/>
      <w:effect w:val="none"/>
      <w:vertAlign w:val="baseline"/>
      <w:cs w:val="0"/>
      <w:em w:val="none"/>
      <w:lang w:bidi="th-TH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cgHSXnFlDY1ErQfOGRIfoc9ULQ==">CgMxLjAaJAoBMBIfCh0IB0IZCgVBcmltbxIQQXJpYWwgVW5pY29kZSBNUxokCgExEh8KHQgHQhkKBUFyaW1vEhBBcmlhbCBVbmljb2RlIE1TGiQKATISHwodCAdCGQoFQXJpbW8SEEFyaWFsIFVuaWNvZGUgTVM4AHIhMTBXbjhUYTVqMUtWYUpqWFZSb25HUlktMllfVnMyUldT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2006-07-29T00:57:00Z</dcterms:created>
  <dc:creator>owner</dc:creator>
</cp:coreProperties>
</file>